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Положение о конфликте интересов АО «СЗЦДМ»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Общие положения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Настоящее Положение о конфликте интересов (далее - Положение) разработано в соответствии с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о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instrText xml:space="preserve">HYPERLINK consultantplus://offline/ref=AEF62E21FF151420C47ACF155E789F8877D0DF266AA184CE50E79A5003E4DBF220BCE25C77B949483046F63FD67435D36148A670H4Z8L </w:instrTex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ст. 13.3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 Федерального закона от 25.12.2008 N 273-ФЗ "О противодействии коррупции" и положениями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instrText xml:space="preserve">HYPERLINK consultantplus://offline/ref=AEF62E21FF151420C47ACF155E789F8875D0D32C61AA84CE50E79A5003E4DBF232BCBA5877BA0319720DF93FDCH6ZBL </w:instrTex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Методических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 рекомендаций по разработке и принятию организациями мер по предупреждению и про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тиводействию коррупции, утвержденных Минтрудом России 08.11.2013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Федерального закона от 21 ноября 2011 г. N 323-ФЗ "Об основах охраны здоровья граждан в Российской Федерации"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Настоящее Положение является внутренним документом </w:t>
      </w:r>
      <w:r>
        <w:rPr>
          <w:rFonts w:hint="default" w:ascii="Times New Roman" w:hAnsi="Times New Roman" w:cs="Times New Roman"/>
          <w:sz w:val="24"/>
          <w:szCs w:val="24"/>
        </w:rPr>
        <w:t>АО «СЗЦДМ»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(далее - 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бщество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), основной целью которого является установление порядка выявления и урегулирования конфликтов интересов, возникающих у работников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Общества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в ходе выполнения ими трудовых обязанностей.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Термины и определения: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Конфликт интересов работника – </w:t>
      </w:r>
      <w:r>
        <w:rPr>
          <w:rFonts w:hint="default" w:ascii="Times New Roman" w:hAnsi="Times New Roman" w:cs="Times New Roman"/>
          <w:sz w:val="24"/>
          <w:szCs w:val="24"/>
        </w:rPr>
        <w:t>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и которая влияет или мо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ж</w:t>
      </w:r>
      <w:r>
        <w:rPr>
          <w:rFonts w:hint="default" w:ascii="Times New Roman" w:hAnsi="Times New Roman" w:cs="Times New Roman"/>
          <w:sz w:val="24"/>
          <w:szCs w:val="24"/>
        </w:rPr>
        <w:t>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лиц, обращающихся в организацию по каким-либо вопросам.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Личная заинтересованность</w:t>
      </w:r>
      <w:r>
        <w:rPr>
          <w:rFonts w:hint="default" w:ascii="Times New Roman" w:hAnsi="Times New Roman" w:cs="Times New Roman"/>
          <w:sz w:val="24"/>
          <w:szCs w:val="24"/>
        </w:rPr>
        <w:t xml:space="preserve"> – возможность получения сотрудником при исполнении должностных обязанностей доходов в денежной либо натуральной форме, доходов виде материальной выгоды непосредственно для себя или лиц близкого родства или свойства, а также для граждан или организаций, с которыми сотрудник связан финансовыми или иными обязательствами.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Действие Положения распространяется на всех работников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Общества</w:t>
      </w:r>
      <w:r>
        <w:rPr>
          <w:rFonts w:hint="default" w:ascii="Times New Roman" w:hAnsi="Times New Roman" w:cs="Times New Roman"/>
          <w:sz w:val="24"/>
          <w:szCs w:val="24"/>
        </w:rPr>
        <w:t xml:space="preserve"> вне зависимости от уровня занимаемой должности.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Ознакомление с Положением гражданина, поступающего на работу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Обществе</w:t>
      </w:r>
      <w:r>
        <w:rPr>
          <w:rFonts w:hint="default" w:ascii="Times New Roman" w:hAnsi="Times New Roman" w:cs="Times New Roman"/>
          <w:sz w:val="24"/>
          <w:szCs w:val="24"/>
        </w:rPr>
        <w:t>, производится в соответствии со ст. 68 ТК РФ.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Примеры ситуаций конфликта интересов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Обществе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Конкретными ситуациями конфликта интересов, в которых работник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Общества </w:t>
      </w:r>
      <w:r>
        <w:rPr>
          <w:rFonts w:hint="default" w:ascii="Times New Roman" w:hAnsi="Times New Roman" w:cs="Times New Roman"/>
          <w:sz w:val="24"/>
          <w:szCs w:val="24"/>
        </w:rPr>
        <w:t>может оказаться в процессе выполнения своих должностных обязанностей, наиболее вероятными являются нижеследующие: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работник за организацию услуги берет деньги у клиента, минуя установленный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Обществе</w:t>
      </w:r>
      <w:r>
        <w:rPr>
          <w:rFonts w:hint="default" w:ascii="Times New Roman" w:hAnsi="Times New Roman" w:cs="Times New Roman"/>
          <w:sz w:val="24"/>
          <w:szCs w:val="24"/>
        </w:rPr>
        <w:t xml:space="preserve"> порядок приема денежных средств;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работник получает небезвыгодные для себя предложения от клиентов и контрагентов, которым оказывает услуги; 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работник принимает решение об установлении (сохранении) деловых отношений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Общества</w:t>
      </w:r>
      <w:r>
        <w:rPr>
          <w:rFonts w:hint="default" w:ascii="Times New Roman" w:hAnsi="Times New Roman" w:cs="Times New Roman"/>
          <w:sz w:val="24"/>
          <w:szCs w:val="24"/>
        </w:rPr>
        <w:t xml:space="preserve"> с организацией, которая имеет перед работником или иным лицом, с которым связана личная заинтересованность работника, финансовые или иные имущественные обязательства;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работник использует информацию, ставшую ему известной в ходе выполнения трудовых обязанностей, для получения выгоды или конкурентных преимуществ, при совершении коммерческих сделок для себя или иного лица, с которым связана личная заинтересованность работника;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иные формы конфликта интересов.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Приведенный перечень конфликта интересов не является исчерпывающим.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Основные принципы предотвращения и урегулирования 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68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конфликта интересов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106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Основной задачей деятельности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Общества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предотвращению и урегулированию конфликта интересов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106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основу работы по управлению конфликтом интересов 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Обществе</w:t>
      </w:r>
      <w:r>
        <w:rPr>
          <w:rFonts w:hint="default" w:ascii="Times New Roman" w:hAnsi="Times New Roman" w:cs="Times New Roman"/>
          <w:sz w:val="24"/>
          <w:szCs w:val="24"/>
        </w:rPr>
        <w:t xml:space="preserve"> положены следующие принципы: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106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обязательность раскрытия сведений о реальном потенциальном конфликте интересов;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106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индивидуальное рассмотрение и оценка репутационных рисков для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Общества</w:t>
      </w:r>
      <w:r>
        <w:rPr>
          <w:rFonts w:hint="default" w:ascii="Times New Roman" w:hAnsi="Times New Roman" w:cs="Times New Roman"/>
          <w:sz w:val="24"/>
          <w:szCs w:val="24"/>
        </w:rPr>
        <w:t xml:space="preserve"> при выявлении каждого конфликта интересов и его урегулирование;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106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конфиденциальность процесса раскрытия сведений о конфликте интересов и процесса его урегулирования;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106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соблюдение баланса интересов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Общества</w:t>
      </w:r>
      <w:r>
        <w:rPr>
          <w:rFonts w:hint="default" w:ascii="Times New Roman" w:hAnsi="Times New Roman" w:cs="Times New Roman"/>
          <w:sz w:val="24"/>
          <w:szCs w:val="24"/>
        </w:rPr>
        <w:t xml:space="preserve"> и работника при урегулировании конфликта интересов;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106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106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Формы урегулирования конфликта интересов работников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Обществе </w:t>
      </w:r>
      <w:r>
        <w:rPr>
          <w:rFonts w:hint="default" w:ascii="Times New Roman" w:hAnsi="Times New Roman" w:cs="Times New Roman"/>
          <w:sz w:val="24"/>
          <w:szCs w:val="24"/>
        </w:rPr>
        <w:t>должны применяться в соответствии с ТК РФ.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Порядок раскрытия конфликта интересов работником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Общества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и порядок его урегулирования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Процедура раскрытия конфликта интересов доводится до сведения всех работников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Общества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 Обществе установлены следующие виды раскрытия конфликта интересов: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раскрытие сведений о конфликте интересов при приеме на работу;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раскрытие сведений о конфликте интересов при назначении на новую должность;</w:t>
      </w:r>
    </w:p>
    <w:p>
      <w:pPr>
        <w:pStyle w:val="13"/>
        <w:keepNext w:val="0"/>
        <w:keepLines w:val="0"/>
        <w:pageBreakBefore w:val="0"/>
        <w:widowControl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разовое раскрытие сведений по мере возникновения ситуаций конфликта интересов.</w:t>
      </w:r>
    </w:p>
    <w:p>
      <w:pPr>
        <w:pStyle w:val="13"/>
        <w:keepNext w:val="0"/>
        <w:keepLines w:val="0"/>
        <w:pageBreakBefore w:val="0"/>
        <w:widowControl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Раскрытие сведений о конфликте интересов осуществляется в письменном виде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 форме, ука</w:t>
      </w:r>
      <w:r>
        <w:rPr>
          <w:rFonts w:hint="default" w:ascii="Times New Roman" w:hAnsi="Times New Roman" w:cs="Times New Roman"/>
          <w:sz w:val="24"/>
          <w:szCs w:val="24"/>
          <w:shd w:val="clear" w:fill="FFFFFF" w:themeFill="background1"/>
          <w:lang w:val="ru-RU"/>
        </w:rPr>
        <w:t>занной в Приложении № 3.1</w:t>
      </w:r>
      <w:r>
        <w:rPr>
          <w:rFonts w:hint="default" w:ascii="Times New Roman" w:hAnsi="Times New Roman" w:cs="Times New Roman"/>
          <w:sz w:val="24"/>
          <w:szCs w:val="24"/>
          <w:shd w:val="clear" w:fill="FFFFFF" w:themeFill="background1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Может быть допустимым первоначальное раскрытие конфликта интересов в устной форме с последующей фиксацией в письменном виде.</w:t>
      </w:r>
    </w:p>
    <w:p>
      <w:pPr>
        <w:pStyle w:val="13"/>
        <w:keepNext w:val="0"/>
        <w:keepLines w:val="0"/>
        <w:pageBreakBefore w:val="0"/>
        <w:widowControl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Представленные сведения рассматриваются в конфиденциальном порядке, руководитель Общества гарантирует конфиденциальность процесса урегулирования конфликта интересов.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Поступившая информация тщательно проверяется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непосредственным начальником</w:t>
      </w:r>
      <w:r>
        <w:rPr>
          <w:rFonts w:hint="default" w:cs="Times New Roman"/>
          <w:color w:val="auto"/>
          <w:sz w:val="24"/>
          <w:szCs w:val="24"/>
          <w:lang w:val="ru-RU"/>
        </w:rPr>
        <w:t xml:space="preserve"> работника</w:t>
      </w:r>
      <w:r>
        <w:rPr>
          <w:rFonts w:hint="default" w:ascii="Times New Roman" w:hAnsi="Times New Roman" w:cs="Times New Roman"/>
          <w:sz w:val="24"/>
          <w:szCs w:val="24"/>
        </w:rPr>
        <w:t xml:space="preserve"> с целью оценки серьезности возникающих для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Общества</w:t>
      </w:r>
      <w:r>
        <w:rPr>
          <w:rFonts w:hint="default" w:ascii="Times New Roman" w:hAnsi="Times New Roman" w:cs="Times New Roman"/>
          <w:sz w:val="24"/>
          <w:szCs w:val="24"/>
        </w:rPr>
        <w:t xml:space="preserve"> рисков и выбора наиболее подходящей формы урегулирования конфликта интересов.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После п</w:t>
      </w:r>
      <w:r>
        <w:rPr>
          <w:rFonts w:hint="default" w:ascii="Times New Roman" w:hAnsi="Times New Roman" w:cs="Times New Roman"/>
          <w:sz w:val="24"/>
          <w:szCs w:val="24"/>
        </w:rPr>
        <w:t>ровер</w:t>
      </w:r>
      <w:r>
        <w:rPr>
          <w:rFonts w:hint="default" w:cs="Times New Roman"/>
          <w:sz w:val="24"/>
          <w:szCs w:val="24"/>
          <w:lang w:val="ru-RU"/>
        </w:rPr>
        <w:t>ки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непосредственны</w:t>
      </w:r>
      <w:r>
        <w:rPr>
          <w:rFonts w:hint="default" w:cs="Times New Roman"/>
          <w:color w:val="auto"/>
          <w:sz w:val="24"/>
          <w:szCs w:val="24"/>
          <w:lang w:val="ru-RU"/>
        </w:rPr>
        <w:t>й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 начальник</w:t>
      </w:r>
      <w:r>
        <w:rPr>
          <w:rFonts w:hint="default" w:cs="Times New Roman"/>
          <w:color w:val="auto"/>
          <w:sz w:val="24"/>
          <w:szCs w:val="24"/>
          <w:lang w:val="ru-RU"/>
        </w:rPr>
        <w:t xml:space="preserve"> работника может передать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деклараци</w:t>
      </w:r>
      <w:r>
        <w:rPr>
          <w:rFonts w:hint="default" w:cs="Times New Roman"/>
          <w:sz w:val="24"/>
          <w:szCs w:val="24"/>
          <w:lang w:val="ru-RU"/>
        </w:rPr>
        <w:t xml:space="preserve">ю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 Комиссию по конфликту интересов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для проверки и определения наилучшего способа разрешения конфликтов интересов</w:t>
      </w:r>
      <w:r>
        <w:rPr>
          <w:rFonts w:hint="default" w:cs="Times New Roman"/>
          <w:sz w:val="24"/>
          <w:szCs w:val="24"/>
          <w:lang w:val="ru-RU"/>
        </w:rPr>
        <w:t>.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Порядок работы и состав Комиссии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конфликту интересов</w:t>
      </w:r>
      <w:r>
        <w:rPr>
          <w:rFonts w:hint="default" w:cs="Times New Roman"/>
          <w:sz w:val="24"/>
          <w:szCs w:val="24"/>
          <w:lang w:val="ru-RU"/>
        </w:rPr>
        <w:t xml:space="preserve"> определен в Приложении № 3.2.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57" w:hanging="357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Определение лиц, ответственных за прием сведений 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 возникшем конфликте интересов и рассмотрение этих сведений</w:t>
      </w:r>
    </w:p>
    <w:p>
      <w:pPr>
        <w:pStyle w:val="13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Должностными лицами, ответственными за прием сведений о возникающих (имеющихся) конфликтах интересов явля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>тся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непосредственны</w:t>
      </w:r>
      <w:r>
        <w:rPr>
          <w:rFonts w:hint="default" w:cs="Times New Roman"/>
          <w:color w:val="auto"/>
          <w:sz w:val="24"/>
          <w:szCs w:val="24"/>
          <w:lang w:val="ru-RU"/>
        </w:rPr>
        <w:t>й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 начальник</w:t>
      </w:r>
      <w:r>
        <w:rPr>
          <w:rFonts w:hint="default" w:cs="Times New Roman"/>
          <w:color w:val="auto"/>
          <w:sz w:val="24"/>
          <w:szCs w:val="24"/>
          <w:lang w:val="ru-RU"/>
        </w:rPr>
        <w:t xml:space="preserve"> работника.</w:t>
      </w:r>
    </w:p>
    <w:p>
      <w:pPr>
        <w:pStyle w:val="13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  <w:shd w:val="clear"/>
        </w:rPr>
      </w:pPr>
      <w:r>
        <w:rPr>
          <w:rFonts w:hint="default" w:ascii="Times New Roman" w:hAnsi="Times New Roman" w:cs="Times New Roman"/>
          <w:sz w:val="24"/>
          <w:szCs w:val="24"/>
        </w:rPr>
        <w:t>Рассмотрение полученной информации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после проверки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непосредственным начальником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проводиться коллегиально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Комиссией по к</w:t>
      </w:r>
      <w:r>
        <w:rPr>
          <w:rFonts w:hint="default" w:ascii="Times New Roman" w:hAnsi="Times New Roman" w:cs="Times New Roman"/>
          <w:sz w:val="24"/>
          <w:szCs w:val="24"/>
          <w:shd w:val="clear"/>
          <w:lang w:val="ru-RU"/>
        </w:rPr>
        <w:t>онфликту интересов</w:t>
      </w:r>
      <w:r>
        <w:rPr>
          <w:rFonts w:hint="default" w:ascii="Times New Roman" w:hAnsi="Times New Roman" w:cs="Times New Roman"/>
          <w:sz w:val="24"/>
          <w:szCs w:val="24"/>
          <w:shd w:val="clear"/>
        </w:rPr>
        <w:t>.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cs="Times New Roman"/>
          <w:sz w:val="24"/>
          <w:szCs w:val="24"/>
          <w:lang w:val="ru-RU"/>
        </w:rPr>
      </w:pP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cs="Times New Roman"/>
          <w:sz w:val="24"/>
          <w:szCs w:val="24"/>
          <w:lang w:val="ru-RU"/>
        </w:rPr>
      </w:pPr>
    </w:p>
    <w:p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Обязанности работников в связи 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08" w:leftChars="0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 раскрытием и урегулированием конфликта интересов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Положением устанавливаются следующие обязанности работников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Общества</w:t>
      </w:r>
      <w:r>
        <w:rPr>
          <w:rFonts w:hint="default" w:ascii="Times New Roman" w:hAnsi="Times New Roman" w:cs="Times New Roman"/>
          <w:sz w:val="24"/>
          <w:szCs w:val="24"/>
        </w:rPr>
        <w:t xml:space="preserve"> в связи с раскрытием и урегулированием конфликта интересов: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при принятии решений по деловым вопросам и выполнении своих трудовых обязанностей руководствоваться интересами Общества – без учета своих личных интересов, интересов своих родственников и друзей;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нести личную ответственность за своевременное выявление конфликта своих частных интересов с интересами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Общества</w:t>
      </w:r>
      <w:r>
        <w:rPr>
          <w:rFonts w:hint="default" w:ascii="Times New Roman" w:hAnsi="Times New Roman" w:cs="Times New Roman"/>
          <w:sz w:val="24"/>
          <w:szCs w:val="24"/>
        </w:rPr>
        <w:t>, своевременное выявление конфликта интересов, а также за активное участие в урегулировании реального или потенциального конфликта интересов;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гарантировать, что их частные интересы, семейные связи, дружеские или другие отношения, персональные симпатии и антипатии не будут влиять на принятие делового решения;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избегать ситуаций и обстоятельств, при которых их частные интересы будут противоречить интересам Общества, которые могут привести к конфликту интересов;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раскрывать возникший (реальный) или потенциальный конфликт интересов;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содействовать урегулированию возникшего конфликта интересов.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68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Соблюдение требований Положения и ответственность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Соблюдение требований настоящего Положения является обязанностью любого работника Общества, независимо от занимаемой должности.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Невыполнение требований настоящего Положения может рассматриваться как дисциплинарный проступок и служить основанием для привлечения работника к ответственности в случаях, установленных применимым правом. В определенных обстоятельствах невыполнение требований настоящего Положения может повлечь за собой меры гражданско-правового и административного или преследования.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Руководство </w:t>
      </w:r>
      <w:r>
        <w:rPr>
          <w:rFonts w:hint="default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бязано</w:t>
      </w:r>
      <w:r>
        <w:rPr>
          <w:rFonts w:hint="default" w:ascii="Times New Roman" w:hAnsi="Times New Roman" w:cs="Times New Roman"/>
          <w:sz w:val="24"/>
          <w:szCs w:val="24"/>
        </w:rPr>
        <w:t xml:space="preserve">  подавать работникам и клиентам пример законопослушного и этичного поведения и активно поддерживать исполнение настоящего Положения.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Руководство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Обществ</w:t>
      </w:r>
      <w:r>
        <w:rPr>
          <w:rFonts w:hint="default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доводит требования настоящего Положения до всех своих работников и контрагентов, ожидает, что настоящие и будущие клиенты и контрагенты, </w:t>
      </w:r>
      <w:r>
        <w:rPr>
          <w:rFonts w:hint="default" w:cs="Times New Roman"/>
          <w:sz w:val="24"/>
          <w:szCs w:val="24"/>
          <w:lang w:val="ru-RU"/>
        </w:rPr>
        <w:t>Общества</w:t>
      </w:r>
      <w:r>
        <w:rPr>
          <w:rFonts w:hint="default" w:ascii="Times New Roman" w:hAnsi="Times New Roman" w:cs="Times New Roman"/>
          <w:sz w:val="24"/>
          <w:szCs w:val="24"/>
        </w:rPr>
        <w:t xml:space="preserve"> будут соблюдать требования настоящего Положения в их делов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ы</w:t>
      </w:r>
      <w:r>
        <w:rPr>
          <w:rFonts w:hint="default" w:ascii="Times New Roman" w:hAnsi="Times New Roman" w:cs="Times New Roman"/>
          <w:sz w:val="24"/>
          <w:szCs w:val="24"/>
        </w:rPr>
        <w:t xml:space="preserve">х взаимоотношениях с Обществом,  или при ведении хозяйственной деятельности от его имени, или представляя интересы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Общества</w:t>
      </w:r>
      <w:r>
        <w:rPr>
          <w:rFonts w:hint="default" w:ascii="Times New Roman" w:hAnsi="Times New Roman" w:cs="Times New Roman"/>
          <w:sz w:val="24"/>
          <w:szCs w:val="24"/>
        </w:rPr>
        <w:t xml:space="preserve"> в отношениях с третьими сторонами.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Заключительные положения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Общество гарантирует, что ни один работник не будет привлечен им к ответственности и не будет испытывать иных неблагоприятных последствий по инициативе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Общества</w:t>
      </w:r>
      <w:r>
        <w:rPr>
          <w:rFonts w:hint="default" w:ascii="Times New Roman" w:hAnsi="Times New Roman" w:cs="Times New Roman"/>
          <w:sz w:val="24"/>
          <w:szCs w:val="24"/>
        </w:rPr>
        <w:t xml:space="preserve"> в связи с соблюдением требований настоящего Положения или сообщением Обществу о потенциальных или имевших место нарушениях требований настоящего Положения.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Общество не несет никакой ответственности за действия своих работников, которые нарушают, являются причиной нарушений или могут явиться причиной нарушений настоящего Положения.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Общество ожидает, что работники и контрагенты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Общества</w:t>
      </w:r>
      <w:r>
        <w:rPr>
          <w:rFonts w:hint="default" w:ascii="Times New Roman" w:hAnsi="Times New Roman" w:cs="Times New Roman"/>
          <w:sz w:val="24"/>
          <w:szCs w:val="24"/>
        </w:rPr>
        <w:t xml:space="preserve">, у которых есть основания полагать, что настоящее Положение нарушено или имеется потенциальная возможность такого нарушения, будут немедленно сообщать об этом соответствующим должностным лицам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Общества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3" w:name="_GoBack"/>
      <w:bookmarkEnd w:id="3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008" w:leftChars="0" w:firstLine="192" w:firstLineChars="0"/>
        <w:jc w:val="right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Приложение №</w:t>
      </w:r>
      <w:r>
        <w:rPr>
          <w:rFonts w:hint="default" w:cs="Times New Roman"/>
          <w:sz w:val="24"/>
          <w:szCs w:val="24"/>
          <w:lang w:val="ru-RU"/>
        </w:rPr>
        <w:t xml:space="preserve"> 3.1 </w:t>
      </w:r>
      <w:r>
        <w:rPr>
          <w:rFonts w:hint="default" w:ascii="Times New Roman" w:hAnsi="Times New Roman" w:cs="Times New Roman"/>
          <w:sz w:val="24"/>
          <w:szCs w:val="24"/>
        </w:rPr>
        <w:t xml:space="preserve"> к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Положени</w:t>
      </w:r>
      <w:r>
        <w:rPr>
          <w:rFonts w:hint="default" w:cs="Times New Roman"/>
          <w:b w:val="0"/>
          <w:bCs/>
          <w:sz w:val="24"/>
          <w:szCs w:val="24"/>
          <w:lang w:val="ru-RU"/>
        </w:rPr>
        <w:t>ю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008" w:leftChars="0" w:firstLine="192" w:firstLineChars="0"/>
        <w:jc w:val="right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о конфликте интересов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bCs/>
          <w:sz w:val="24"/>
          <w:szCs w:val="24"/>
        </w:rPr>
      </w:pPr>
      <w:r>
        <w:rPr>
          <w:rFonts w:hint="default" w:ascii="Times New Roman" w:hAnsi="Times New Roman" w:eastAsia="Times New Roman"/>
          <w:b/>
          <w:bCs/>
          <w:sz w:val="24"/>
          <w:szCs w:val="24"/>
        </w:rPr>
        <w:t>ДЕКЛАРАЦИЯ КОНФЛИКТА ИНТЕРЕСОВ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Настоящая Декларация содержит три раздела.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instrText xml:space="preserve">HYPERLINK \l Par30  </w:instrTex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Первый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 и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instrText xml:space="preserve">HYPERLINK \l Par77  </w:instrTex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второй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 разделы заполняются работником.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instrText xml:space="preserve">HYPERLINK \l Par91  </w:instrTex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Третий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 раздел заполняется его непосредственным начальником.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начальником в установленном порядке.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каким-либо третьим сторонам и не может быть использовано ими в каких-либо целях. Срок хранения данного документа составляет один год. Уничтожение документа происходит в соответствии с процедурой, установленной в организации.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Заявление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Перед заполнением настоящей декларации я ознакомился с Кодексом этики 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служебного  поведения  работников организации, Антикоррупционной политикой,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Положением  о  конфликте  интересов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</w:t>
      </w:r>
      <w:r>
        <w:rPr>
          <w:rFonts w:hint="default" w:ascii="Times New Roman" w:hAnsi="Times New Roman" w:cs="Times New Roman"/>
          <w:sz w:val="24"/>
          <w:szCs w:val="24"/>
        </w:rPr>
        <w:t>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(подпись работника)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37"/>
        <w:gridCol w:w="4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93" w:hRule="atLeast"/>
        </w:trPr>
        <w:tc>
          <w:tcPr>
            <w:tcW w:w="5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Кому: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(указывается ФИО и должность непосредственного начальника)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35" w:hRule="atLeast"/>
        </w:trPr>
        <w:tc>
          <w:tcPr>
            <w:tcW w:w="5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От кого (ФИО работника, заполнившего Декларацию)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Должность: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Дата заполнения: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Декларация охватывает период времени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с .......... по ...................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Необходимо внимательно ознакомиться с приведенными ниже вопросами и ответить "да" или "нет" на каждый из вопросов. Ответ "да" необязательно означает наличие конфликта интересов, но выявляет вопр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ос, заслуживающий дальнейшего обсуждения и рассмотрения непосредственным начальником. Необходимо дать разъяснения ко всем ответам "да" в месте, отведенном в конце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instrText xml:space="preserve">HYPERLINK \l Par30  </w:instrTex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первого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 раздела формы. При заполнении Декларации необходимо учесть, что все поставленные вопросы распространяются не только на Вас, но и на Ваших супруга(у) (или партнера в гра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жданском браке), родителей (в том числе приемных), детей (в том числе приемных), родных и двоюродных братьев и сестер.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</w:pPr>
      <w:bookmarkStart w:id="0" w:name="Par30"/>
      <w:bookmarkEnd w:id="0"/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Раздел 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outlineLvl w:val="1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Внешние интересы или активы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1. 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1.1. В активах организации?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1.2. В другой компании, находящейся в деловых отношениях с организацией (контрагенте, подрядчике, консультанте, клиенте и т.п.)?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1.3. 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1.4. В деятельности компании-конкуренте или физическом лице-конкуренте организации?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1.5. В компании или организации, выступающей стороной в судебном или арбитражном разбирательстве с организацией?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2. Если ответ на один из вопросов является "ДА", то имеется ли у Вас на это письменное разрешение от соответствующего органа организации, уполномоченного разрешать конфликты интересов?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3.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3.1. В компании, находящейся в деловых отношениях с организацией?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3.2. В компании, которая ищет возможность построить деловые отношения с организацией, или ведет с ней переговоры?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3.3. В компании-конкуренте организации?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3.4. В компании, выступающей или предполагающей выступить стороной в судебном или арбитражном разбирательстве с организацией?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4. 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приобретением или отчуждением каких-либо активов (имущества) или возможностями развития бизнеса или бизнес-проектами?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outlineLvl w:val="1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Личные интересы и честное ведение бизнеса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5. Участвовали ли Вы в какой-либо сделке от лица организации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6.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7. 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outlineLvl w:val="1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Взаимоотношения с государственными служащими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8.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outlineLvl w:val="1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Инсайдерская информация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9. Раскрывали ли Вы третьим лицам какую-либо информацию об организации: (1) которая могла бы оказать существенное влияние на стоимость ее ценных бумаг на фондовых биржах в случае, если такая информация стала бы широко известна; (2) с целью покупки или продажи третьими лицами ценных бумаг организации на фондовых биржах к Вашей личной выгоде или выгоде третьих лиц?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10. 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во время исполнения своих обязанностей?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11. 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outlineLvl w:val="1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Ресурсы организации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12. 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13. 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outlineLvl w:val="1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Равные права работников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14. Работают ли члены Вашей семьи или близкие родственники в организации, в том числе под Вашим прямым руководством?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15. 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16. 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outlineLvl w:val="1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Другие вопросы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Если Вы ответили "ДА"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</w:pPr>
      <w:bookmarkStart w:id="1" w:name="Par77"/>
      <w:bookmarkEnd w:id="1"/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Раздел 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outlineLvl w:val="1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Декларация о доходах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. Какие доходы получили Вы и члены Вашей семьи по месту основной работы за отчетный период?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19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. Какие доходы получили Вы и члены Вашей семьи не по месту основной работы за отчетный период?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40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Заявление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Настоящим  подтверждаю,  что  я   прочитал   и   понял   все  вышеуказанные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вопросы,  а  мои  ответы и любая пояснительная информация являются полными,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правдивыми и правильными.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Подпись: __________________                     ФИО: 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</w:pPr>
      <w:bookmarkStart w:id="2" w:name="Par91"/>
      <w:bookmarkEnd w:id="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Раздел 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Достоверность и полнота изложенной в Декларации информации мною проверена: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(Ф.И.О., подпись)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Решение непосредственного начальника по декларации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(подтвердить подписью):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157"/>
        <w:gridCol w:w="23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Конфликт интересов не был обнаружен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[указать, какой информации]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[указать, от каких вопросов]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Я пересмотрел круг обязанностей и трудовых функций работника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[указать, каких обязанностей]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интересами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Я передал декларацию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 Комиссию по конфликту интересов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для проверки и определения наилучшего способа разрешения конфликтов интересов в связи с тем, что ..................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008" w:leftChars="0" w:firstLine="192" w:firstLineChars="0"/>
        <w:jc w:val="right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Приложение №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3.2</w:t>
      </w:r>
      <w:r>
        <w:rPr>
          <w:rFonts w:hint="default" w:ascii="Times New Roman" w:hAnsi="Times New Roman" w:cs="Times New Roman"/>
          <w:sz w:val="24"/>
          <w:szCs w:val="24"/>
        </w:rPr>
        <w:t xml:space="preserve"> к к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Положени</w:t>
      </w:r>
      <w:r>
        <w:rPr>
          <w:rFonts w:hint="default" w:cs="Times New Roman"/>
          <w:b w:val="0"/>
          <w:bCs/>
          <w:sz w:val="24"/>
          <w:szCs w:val="24"/>
          <w:lang w:val="ru-RU"/>
        </w:rPr>
        <w:t>ю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о конфликте интересов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Положение о комиссии по конфликту интересов АО «СЗЦДМ»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13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Общие Положения</w:t>
      </w:r>
    </w:p>
    <w:p>
      <w:pPr>
        <w:pStyle w:val="13"/>
        <w:keepNext w:val="0"/>
        <w:keepLines w:val="0"/>
        <w:pageBreakBefore w:val="0"/>
        <w:widowControl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Комиссия по урегулированию конфликта интересов в АО «СЗЦДМ» (далее – Общество и Комиссии соответственно)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создана в целях рассмотрения вопросов, связанных с урегулированием ситуаций, когда личная заинтересованность лиц (работников Общества) влияет или может повлиять на объективное исполнение ими должностных обязанностей.</w:t>
      </w:r>
    </w:p>
    <w:p>
      <w:pPr>
        <w:pStyle w:val="13"/>
        <w:keepNext w:val="0"/>
        <w:keepLines w:val="0"/>
        <w:pageBreakBefore w:val="0"/>
        <w:widowControl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Комиссия в своей деятельности руководствуется Конституцией РФ, федеральными конституционными законами, федеральными законами, законодательством субъектов РФ (регионов присутствия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Общества</w:t>
      </w:r>
      <w:r>
        <w:rPr>
          <w:rFonts w:hint="default" w:ascii="Times New Roman" w:hAnsi="Times New Roman" w:cs="Times New Roman"/>
          <w:sz w:val="24"/>
          <w:szCs w:val="24"/>
        </w:rPr>
        <w:t>), настоящим Положением.</w:t>
      </w:r>
    </w:p>
    <w:p>
      <w:pPr>
        <w:pStyle w:val="13"/>
        <w:keepNext w:val="0"/>
        <w:keepLines w:val="0"/>
        <w:pageBreakBefore w:val="0"/>
        <w:widowControl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Численность и персональный состав Комиссии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20" w:lef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 xml:space="preserve"> генеральн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ый</w:t>
      </w:r>
      <w:r>
        <w:rPr>
          <w:rFonts w:hint="default" w:ascii="Times New Roman" w:hAnsi="Times New Roman" w:cs="Times New Roman"/>
          <w:sz w:val="24"/>
          <w:szCs w:val="24"/>
        </w:rPr>
        <w:t xml:space="preserve"> директор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Общества - Председатель Комиссии;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20" w:lef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главный врач Общества;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20" w:lef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руководитель юридического отдела - Секретарь Комиссии.</w:t>
      </w:r>
    </w:p>
    <w:p>
      <w:pPr>
        <w:pStyle w:val="13"/>
        <w:keepNext w:val="0"/>
        <w:keepLines w:val="0"/>
        <w:pageBreakBefore w:val="0"/>
        <w:widowControl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Комиссия по урегулированию конфликта интересов действует на постоянной основе.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Задачи и полномочия Комиссии</w:t>
      </w:r>
    </w:p>
    <w:p>
      <w:pPr>
        <w:pStyle w:val="13"/>
        <w:keepNext w:val="0"/>
        <w:keepLines w:val="0"/>
        <w:pageBreakBefore w:val="0"/>
        <w:widowControl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Основными задачами Комиссии являются: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содействие в урегулировании конфликта интересов, способного привести к причинению вреда законным интересам граждан,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Обществу</w:t>
      </w:r>
      <w:r>
        <w:rPr>
          <w:rFonts w:hint="default" w:ascii="Times New Roman" w:hAnsi="Times New Roman" w:cs="Times New Roman"/>
          <w:sz w:val="24"/>
          <w:szCs w:val="24"/>
        </w:rPr>
        <w:t xml:space="preserve"> и других организаций;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обеспечение условий для добросовестного и эффективного исполнения их обязанностей;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исключение злоупотреблений со стороны работников Общества при выполнении их должностных обязанностей;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противодействие коррупции.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2.2. Комиссия имеет право: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запрашивать необходимые документы и информацию в целях выполнения задач, определенных в п.2.1 настоящего Положения;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приглашать на свои заседания должностных лиц, которые будут способствовать выполнению Комиссией задач, определенных в п.2.1 настоящего Положения.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3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Порядок работы Комиссии</w:t>
      </w:r>
    </w:p>
    <w:p>
      <w:pPr>
        <w:pStyle w:val="13"/>
        <w:keepNext w:val="0"/>
        <w:keepLines w:val="0"/>
        <w:pageBreakBefore w:val="0"/>
        <w:widowControl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Основанием для проведения заседания Комиссии является полученная от правоохранительных, судебных или иных государственных органов, от организаций, должностных лиц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непосредственного начальника работника</w:t>
      </w:r>
      <w:r>
        <w:rPr>
          <w:rFonts w:hint="default" w:ascii="Times New Roman" w:hAnsi="Times New Roman" w:cs="Times New Roman"/>
          <w:sz w:val="24"/>
          <w:szCs w:val="24"/>
        </w:rPr>
        <w:t xml:space="preserve"> или граждан информация о наличии у работника Общества личной заинтересованности, которая приводит или может привести к конфликту интересов.</w:t>
      </w:r>
    </w:p>
    <w:p>
      <w:pPr>
        <w:pStyle w:val="13"/>
        <w:keepNext w:val="0"/>
        <w:keepLines w:val="0"/>
        <w:pageBreakBefore w:val="0"/>
        <w:widowControl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Данная информация должна быть представлена в письменной форме и содержать следующие сведения: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ФИО работника Общества и занимаемая им должность;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</w:t>
      </w:r>
      <w:r>
        <w:rPr>
          <w:rFonts w:hint="default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>писание признаков личной заинтересованности, которая приводит или может привести к конфликту интересов;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данные об источнике информации.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3.3. В Комиссию могут быть представлены материалы, подтверждающие наличие у работников Общества личной заинтересованности, которая приводит или может привести к конфликту интересов.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3.5. Председатель Комиссии в трехдневный срок со дня поступления информации о наличии у работника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Общества</w:t>
      </w:r>
      <w:r>
        <w:rPr>
          <w:rFonts w:hint="default" w:ascii="Times New Roman" w:hAnsi="Times New Roman" w:cs="Times New Roman"/>
          <w:sz w:val="24"/>
          <w:szCs w:val="24"/>
        </w:rPr>
        <w:t xml:space="preserve"> личной заинтересованности вносит решение о проведении проверки этой информации. Проверка информации и материалов осуществляется в срок до одного месяца со дня принятия решения о ее проведении. Срок проверки может быть продлен до двух месяцев по решению председателя Комиссии. 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3.6. Дата, время и место заседания Комиссии устанавливаются ее председателем после сбора материалов, подтверждающих либо опровергающих информацию о наличии у работника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Общества</w:t>
      </w:r>
      <w:r>
        <w:rPr>
          <w:rFonts w:hint="default" w:ascii="Times New Roman" w:hAnsi="Times New Roman" w:cs="Times New Roman"/>
          <w:sz w:val="24"/>
          <w:szCs w:val="24"/>
        </w:rPr>
        <w:t xml:space="preserve"> личной заинтересованности.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3.7. Заседание Комиссии считается правомочным, если на нем присутствует не менее половины членов Комиссии.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3.8.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3.9. На заседании Комиссии заслушиваются пояснения работника Общества,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3.10. Члены Комиссии и лица, участвовавшие в ее заседании, не вправе разглашать сведения</w:t>
      </w:r>
      <w:r>
        <w:rPr>
          <w:rFonts w:hint="default" w:cs="Times New Roman"/>
          <w:sz w:val="24"/>
          <w:szCs w:val="24"/>
          <w:lang w:val="ru-RU"/>
        </w:rPr>
        <w:t>, с</w:t>
      </w:r>
      <w:r>
        <w:rPr>
          <w:rFonts w:hint="default" w:ascii="Times New Roman" w:hAnsi="Times New Roman" w:cs="Times New Roman"/>
          <w:sz w:val="24"/>
          <w:szCs w:val="24"/>
        </w:rPr>
        <w:t>тавшие им известными в ходе работы Комиссии.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3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Решение Комиссии</w:t>
      </w:r>
    </w:p>
    <w:p>
      <w:pPr>
        <w:pStyle w:val="13"/>
        <w:keepNext w:val="0"/>
        <w:keepLines w:val="0"/>
        <w:pageBreakBefore w:val="0"/>
        <w:widowControl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1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 итогам рассмотрения информации, являющейся основанием для заседания, Комиссия может принять одно из следующих решений: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установить, что в рассмотренном случае не содержатся признаки личной заинтересованности работника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Общества</w:t>
      </w:r>
      <w:r>
        <w:rPr>
          <w:rFonts w:hint="default" w:ascii="Times New Roman" w:hAnsi="Times New Roman" w:cs="Times New Roman"/>
          <w:sz w:val="24"/>
          <w:szCs w:val="24"/>
        </w:rPr>
        <w:t>, которая приводит или может привести к конфликту интересов;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установить факт наличия личной заинтересованности работника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Общества</w:t>
      </w:r>
      <w:r>
        <w:rPr>
          <w:rFonts w:hint="default" w:ascii="Times New Roman" w:hAnsi="Times New Roman" w:cs="Times New Roman"/>
          <w:sz w:val="24"/>
          <w:szCs w:val="24"/>
        </w:rPr>
        <w:t>, которая приводит или может привести к конфликту интересов.</w:t>
      </w:r>
    </w:p>
    <w:p>
      <w:pPr>
        <w:pStyle w:val="13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Во втором случае Комиссия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конфликту интересов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предлагает использовать различные способы его разрешения, в том числе:</w:t>
      </w:r>
    </w:p>
    <w:p>
      <w:pPr>
        <w:pStyle w:val="13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ограничение доступа работника к конкретной информации, которая может затрагивать личные интересы работника;</w:t>
      </w:r>
    </w:p>
    <w:p>
      <w:pPr>
        <w:pStyle w:val="13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добровольный отказ работника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Общества</w:t>
      </w:r>
      <w:r>
        <w:rPr>
          <w:rFonts w:hint="default" w:ascii="Times New Roman" w:hAnsi="Times New Roman" w:cs="Times New Roman"/>
          <w:sz w:val="24"/>
          <w:szCs w:val="24"/>
        </w:rPr>
        <w:t xml:space="preserve"> или его отстранение (постоянное или временное) от участия в обсуждении процесс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принятия решений по вопросам, которые находятся или могут оказаться под влиянием конфликта интересов;</w:t>
      </w:r>
    </w:p>
    <w:p>
      <w:pPr>
        <w:pStyle w:val="13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пересмотр и изменение функциональных обязанностей работника;</w:t>
      </w:r>
    </w:p>
    <w:p>
      <w:pPr>
        <w:pStyle w:val="13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временное отстранение работника от должности, если его личные интересы входят в противоречие с функциональными обязанностями;</w:t>
      </w:r>
    </w:p>
    <w:p>
      <w:pPr>
        <w:pStyle w:val="13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- перевод работника на должность, предусматривающую выполнение функциональных обязанностей, не связанных с конфликтом интересов;</w:t>
      </w:r>
    </w:p>
    <w:p>
      <w:pPr>
        <w:pStyle w:val="13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отказ работника от своего личного интереса, порождающего конфликт с интересами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Общества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pStyle w:val="13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увольнение работника по инициативе работника;</w:t>
      </w:r>
    </w:p>
    <w:p>
      <w:pPr>
        <w:pStyle w:val="13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обязанностей;</w:t>
      </w:r>
    </w:p>
    <w:p>
      <w:pPr>
        <w:pStyle w:val="13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иные формы разрешения конфликта интересов.</w:t>
      </w:r>
    </w:p>
    <w:p>
      <w:pPr>
        <w:pStyle w:val="13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Общества и работника, раскрывшего сведения о конфликте интересов, могут быть найдены иные формы его урегулирования.</w:t>
      </w:r>
    </w:p>
    <w:p>
      <w:pPr>
        <w:pStyle w:val="13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используются только в случае, если более «мягкие» меры оказались недостаточно эффективными.</w:t>
      </w:r>
    </w:p>
    <w:p>
      <w:pPr>
        <w:pStyle w:val="13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принятии решения о выборе конкретного метода разрешения конфликта интересов учитывается значимость личного интереса работника и вероятность того, что этот личный интерес будет реализован в ущерб интересам Общества.</w:t>
      </w:r>
    </w:p>
    <w:p>
      <w:pPr>
        <w:pStyle w:val="13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4.2. 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председательствующего является решающим.</w:t>
      </w:r>
    </w:p>
    <w:p>
      <w:pPr>
        <w:pStyle w:val="13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4.3. Решения Комиссии оформляются протоколами, которые подписывают члены Комиссии, принявшие участие в ее заседании.</w:t>
      </w:r>
    </w:p>
    <w:p>
      <w:pPr>
        <w:pStyle w:val="13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решении Комиссии указываются:</w:t>
      </w:r>
    </w:p>
    <w:p>
      <w:pPr>
        <w:pStyle w:val="13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ФИО, должность работника Общества, в отношении которого рассматривался вопрос о наличии личной заинтересованности, которая приводит или может привести к конфликту интересов;</w:t>
      </w:r>
    </w:p>
    <w:p>
      <w:pPr>
        <w:pStyle w:val="13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источник информации, ставшей основанием для проведения заседания Комиссии;</w:t>
      </w:r>
    </w:p>
    <w:p>
      <w:pPr>
        <w:pStyle w:val="13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дата поступления информации в Комиссии. И дата ее рассмотрения на заседании Комиссии, существо информации;</w:t>
      </w:r>
    </w:p>
    <w:p>
      <w:pPr>
        <w:pStyle w:val="13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ФИО членов Комиссии и других лиц, присутствующих на заседании;</w:t>
      </w:r>
    </w:p>
    <w:p>
      <w:pPr>
        <w:pStyle w:val="13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решение и его обоснование;</w:t>
      </w:r>
    </w:p>
    <w:p>
      <w:pPr>
        <w:pStyle w:val="13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результаты голосования.</w:t>
      </w:r>
    </w:p>
    <w:p>
      <w:pPr>
        <w:pStyle w:val="13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4.4.Член Комиссии, не 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>
      <w:pPr>
        <w:pStyle w:val="13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4.5. Копии решения Комиссии в течение 10 дней со дня его принятия направляются работнику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Общества</w:t>
      </w:r>
      <w:r>
        <w:rPr>
          <w:rFonts w:hint="default" w:ascii="Times New Roman" w:hAnsi="Times New Roman" w:cs="Times New Roman"/>
          <w:sz w:val="24"/>
          <w:szCs w:val="24"/>
        </w:rPr>
        <w:t>, а также по решению Комиссии – иным заинтересованным лицам.</w:t>
      </w:r>
    </w:p>
    <w:p>
      <w:pPr>
        <w:pStyle w:val="13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4.6. Решение Комиссии может быть обжаловано работником Общества в 10-дневный срок со дня вручения ему копии решения Комиссии в порядке, предусмотренном законодательством РФ.</w:t>
      </w:r>
    </w:p>
    <w:p>
      <w:pPr>
        <w:pStyle w:val="13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4.7. В случае установления Комиссией факта совершения работником Общества действия (бездействия),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органы.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4.8. Решение Комиссии, принятое в отношении работника Общества, хранится в отделе управления персоналом.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8" w:leftChars="0" w:firstLine="352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8" w:leftChars="0" w:firstLine="352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8" w:leftChars="0" w:firstLine="352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8" w:leftChars="0" w:firstLine="352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8" w:leftChars="0" w:firstLine="352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8" w:leftChars="0" w:firstLine="352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8" w:leftChars="0" w:firstLine="352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8" w:leftChars="0" w:firstLine="352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8" w:leftChars="0" w:firstLine="352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8" w:leftChars="0" w:firstLine="352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8" w:leftChars="0" w:firstLine="352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8" w:leftChars="0" w:firstLine="352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8" w:leftChars="0" w:firstLine="352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8" w:leftChars="0" w:firstLine="352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sectPr>
      <w:footerReference r:id="rId5" w:type="default"/>
      <w:pgSz w:w="11906" w:h="16838"/>
      <w:pgMar w:top="851" w:right="851" w:bottom="28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ANI9ul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8D3BA5"/>
    <w:multiLevelType w:val="multilevel"/>
    <w:tmpl w:val="4A8D3BA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79992DB5"/>
    <w:multiLevelType w:val="multilevel"/>
    <w:tmpl w:val="79992DB5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D04"/>
    <w:rsid w:val="0001315A"/>
    <w:rsid w:val="00021C6E"/>
    <w:rsid w:val="00040C31"/>
    <w:rsid w:val="000411C2"/>
    <w:rsid w:val="00071CEC"/>
    <w:rsid w:val="00081418"/>
    <w:rsid w:val="00087359"/>
    <w:rsid w:val="000A2C50"/>
    <w:rsid w:val="000A4A19"/>
    <w:rsid w:val="000B3832"/>
    <w:rsid w:val="000D767B"/>
    <w:rsid w:val="000D7DC2"/>
    <w:rsid w:val="0010145E"/>
    <w:rsid w:val="00113D5D"/>
    <w:rsid w:val="00132CC6"/>
    <w:rsid w:val="00140F67"/>
    <w:rsid w:val="00143F9F"/>
    <w:rsid w:val="00146BE6"/>
    <w:rsid w:val="00155A44"/>
    <w:rsid w:val="00157095"/>
    <w:rsid w:val="001636CE"/>
    <w:rsid w:val="001973D5"/>
    <w:rsid w:val="001C28A1"/>
    <w:rsid w:val="001E18FD"/>
    <w:rsid w:val="001E5F98"/>
    <w:rsid w:val="001F4193"/>
    <w:rsid w:val="002016E0"/>
    <w:rsid w:val="00206F96"/>
    <w:rsid w:val="0021193D"/>
    <w:rsid w:val="002130CB"/>
    <w:rsid w:val="00226554"/>
    <w:rsid w:val="00233A81"/>
    <w:rsid w:val="00262432"/>
    <w:rsid w:val="00291706"/>
    <w:rsid w:val="00292DFF"/>
    <w:rsid w:val="002B63DB"/>
    <w:rsid w:val="002D17B5"/>
    <w:rsid w:val="002E1955"/>
    <w:rsid w:val="002F7D37"/>
    <w:rsid w:val="00311FC8"/>
    <w:rsid w:val="0031469F"/>
    <w:rsid w:val="00317F3E"/>
    <w:rsid w:val="00324808"/>
    <w:rsid w:val="003346B0"/>
    <w:rsid w:val="0035193E"/>
    <w:rsid w:val="00355FEC"/>
    <w:rsid w:val="0038223F"/>
    <w:rsid w:val="00387CB7"/>
    <w:rsid w:val="00396933"/>
    <w:rsid w:val="003A1A5E"/>
    <w:rsid w:val="003A27AF"/>
    <w:rsid w:val="003A2CD2"/>
    <w:rsid w:val="003B01C3"/>
    <w:rsid w:val="003B1B46"/>
    <w:rsid w:val="003C31DA"/>
    <w:rsid w:val="003C698E"/>
    <w:rsid w:val="003D1C70"/>
    <w:rsid w:val="003D718F"/>
    <w:rsid w:val="003F5B80"/>
    <w:rsid w:val="004021E4"/>
    <w:rsid w:val="00403772"/>
    <w:rsid w:val="004039D8"/>
    <w:rsid w:val="00420173"/>
    <w:rsid w:val="004218CC"/>
    <w:rsid w:val="004263C5"/>
    <w:rsid w:val="004412B7"/>
    <w:rsid w:val="00454D64"/>
    <w:rsid w:val="00473E9D"/>
    <w:rsid w:val="004A424D"/>
    <w:rsid w:val="004A5003"/>
    <w:rsid w:val="004B5EF5"/>
    <w:rsid w:val="004C65A9"/>
    <w:rsid w:val="004C68F0"/>
    <w:rsid w:val="004E4AF8"/>
    <w:rsid w:val="00501EDA"/>
    <w:rsid w:val="00506349"/>
    <w:rsid w:val="00506794"/>
    <w:rsid w:val="0051524D"/>
    <w:rsid w:val="00531257"/>
    <w:rsid w:val="005322C8"/>
    <w:rsid w:val="00573DDE"/>
    <w:rsid w:val="005A2075"/>
    <w:rsid w:val="005A36D0"/>
    <w:rsid w:val="005C434D"/>
    <w:rsid w:val="005E6693"/>
    <w:rsid w:val="006631F8"/>
    <w:rsid w:val="006634A6"/>
    <w:rsid w:val="006778E6"/>
    <w:rsid w:val="006963C3"/>
    <w:rsid w:val="006A740E"/>
    <w:rsid w:val="006B0026"/>
    <w:rsid w:val="006B0D64"/>
    <w:rsid w:val="00700341"/>
    <w:rsid w:val="00704DC9"/>
    <w:rsid w:val="00707401"/>
    <w:rsid w:val="00727644"/>
    <w:rsid w:val="00731BA6"/>
    <w:rsid w:val="0073477D"/>
    <w:rsid w:val="00737960"/>
    <w:rsid w:val="00771399"/>
    <w:rsid w:val="00776927"/>
    <w:rsid w:val="007819A7"/>
    <w:rsid w:val="00797F5E"/>
    <w:rsid w:val="007B7644"/>
    <w:rsid w:val="007C4981"/>
    <w:rsid w:val="007C5B38"/>
    <w:rsid w:val="007E5D58"/>
    <w:rsid w:val="00801CEB"/>
    <w:rsid w:val="00802A15"/>
    <w:rsid w:val="00804E74"/>
    <w:rsid w:val="008050A0"/>
    <w:rsid w:val="008054E1"/>
    <w:rsid w:val="008061D0"/>
    <w:rsid w:val="00810DF4"/>
    <w:rsid w:val="008133E0"/>
    <w:rsid w:val="00815137"/>
    <w:rsid w:val="008247CD"/>
    <w:rsid w:val="00831DED"/>
    <w:rsid w:val="0083602F"/>
    <w:rsid w:val="008453A6"/>
    <w:rsid w:val="00870ABF"/>
    <w:rsid w:val="00876638"/>
    <w:rsid w:val="0088689A"/>
    <w:rsid w:val="008A60AB"/>
    <w:rsid w:val="008B2F59"/>
    <w:rsid w:val="008D2381"/>
    <w:rsid w:val="008E6CB8"/>
    <w:rsid w:val="0090206D"/>
    <w:rsid w:val="00907009"/>
    <w:rsid w:val="00923F52"/>
    <w:rsid w:val="00934F1E"/>
    <w:rsid w:val="00974A63"/>
    <w:rsid w:val="009A0AC6"/>
    <w:rsid w:val="009A5DF1"/>
    <w:rsid w:val="009C08D0"/>
    <w:rsid w:val="00A0106C"/>
    <w:rsid w:val="00A023CC"/>
    <w:rsid w:val="00A11A8A"/>
    <w:rsid w:val="00A1221C"/>
    <w:rsid w:val="00A15FED"/>
    <w:rsid w:val="00A1734F"/>
    <w:rsid w:val="00A22D91"/>
    <w:rsid w:val="00A35AE3"/>
    <w:rsid w:val="00A373D3"/>
    <w:rsid w:val="00A37C5C"/>
    <w:rsid w:val="00A42F2A"/>
    <w:rsid w:val="00A52C75"/>
    <w:rsid w:val="00A5625F"/>
    <w:rsid w:val="00A56AC7"/>
    <w:rsid w:val="00A641B6"/>
    <w:rsid w:val="00A72525"/>
    <w:rsid w:val="00A8154E"/>
    <w:rsid w:val="00A82563"/>
    <w:rsid w:val="00AD33DD"/>
    <w:rsid w:val="00AF2EE8"/>
    <w:rsid w:val="00AF418D"/>
    <w:rsid w:val="00AF429A"/>
    <w:rsid w:val="00AF6327"/>
    <w:rsid w:val="00B104B9"/>
    <w:rsid w:val="00B10904"/>
    <w:rsid w:val="00B13D60"/>
    <w:rsid w:val="00B14AA6"/>
    <w:rsid w:val="00B175A1"/>
    <w:rsid w:val="00B2227F"/>
    <w:rsid w:val="00B31397"/>
    <w:rsid w:val="00B34E4E"/>
    <w:rsid w:val="00B4216B"/>
    <w:rsid w:val="00B80092"/>
    <w:rsid w:val="00B81267"/>
    <w:rsid w:val="00B8346D"/>
    <w:rsid w:val="00B85369"/>
    <w:rsid w:val="00B8637E"/>
    <w:rsid w:val="00B93C4A"/>
    <w:rsid w:val="00B941AE"/>
    <w:rsid w:val="00BB5F6D"/>
    <w:rsid w:val="00BC7B2B"/>
    <w:rsid w:val="00BD42D6"/>
    <w:rsid w:val="00BF52D7"/>
    <w:rsid w:val="00C07D4A"/>
    <w:rsid w:val="00C15A28"/>
    <w:rsid w:val="00C27DFA"/>
    <w:rsid w:val="00C30E56"/>
    <w:rsid w:val="00C317DF"/>
    <w:rsid w:val="00C53632"/>
    <w:rsid w:val="00C53836"/>
    <w:rsid w:val="00C60341"/>
    <w:rsid w:val="00C65586"/>
    <w:rsid w:val="00C774C7"/>
    <w:rsid w:val="00C83831"/>
    <w:rsid w:val="00C93630"/>
    <w:rsid w:val="00C93F92"/>
    <w:rsid w:val="00CB04D0"/>
    <w:rsid w:val="00CE08B0"/>
    <w:rsid w:val="00CE594C"/>
    <w:rsid w:val="00CF76FB"/>
    <w:rsid w:val="00D2218F"/>
    <w:rsid w:val="00D33E9B"/>
    <w:rsid w:val="00D4503D"/>
    <w:rsid w:val="00D46244"/>
    <w:rsid w:val="00D468BF"/>
    <w:rsid w:val="00D478B9"/>
    <w:rsid w:val="00D50D03"/>
    <w:rsid w:val="00D53DA5"/>
    <w:rsid w:val="00D55000"/>
    <w:rsid w:val="00D74908"/>
    <w:rsid w:val="00D84686"/>
    <w:rsid w:val="00DA0FE7"/>
    <w:rsid w:val="00DA2C03"/>
    <w:rsid w:val="00DC629E"/>
    <w:rsid w:val="00DE60D7"/>
    <w:rsid w:val="00DF009B"/>
    <w:rsid w:val="00DF1E0C"/>
    <w:rsid w:val="00DF6E14"/>
    <w:rsid w:val="00E0565F"/>
    <w:rsid w:val="00E25AD1"/>
    <w:rsid w:val="00E3220D"/>
    <w:rsid w:val="00E637D3"/>
    <w:rsid w:val="00E74976"/>
    <w:rsid w:val="00E81BE8"/>
    <w:rsid w:val="00EA3A60"/>
    <w:rsid w:val="00EB32BE"/>
    <w:rsid w:val="00EB67C5"/>
    <w:rsid w:val="00EC1F54"/>
    <w:rsid w:val="00EC32C7"/>
    <w:rsid w:val="00EE2059"/>
    <w:rsid w:val="00EE2B08"/>
    <w:rsid w:val="00EE616C"/>
    <w:rsid w:val="00EE7692"/>
    <w:rsid w:val="00EF229B"/>
    <w:rsid w:val="00F07E43"/>
    <w:rsid w:val="00F17345"/>
    <w:rsid w:val="00F23185"/>
    <w:rsid w:val="00F23678"/>
    <w:rsid w:val="00F23C10"/>
    <w:rsid w:val="00F25305"/>
    <w:rsid w:val="00F26F69"/>
    <w:rsid w:val="00F3251E"/>
    <w:rsid w:val="00F51E4B"/>
    <w:rsid w:val="00F54901"/>
    <w:rsid w:val="00F61264"/>
    <w:rsid w:val="00F93E48"/>
    <w:rsid w:val="00F96BC0"/>
    <w:rsid w:val="00F97678"/>
    <w:rsid w:val="00FA092A"/>
    <w:rsid w:val="00FA260E"/>
    <w:rsid w:val="00FA2660"/>
    <w:rsid w:val="00FA26E5"/>
    <w:rsid w:val="00FB0159"/>
    <w:rsid w:val="00FB458B"/>
    <w:rsid w:val="00FC2FEC"/>
    <w:rsid w:val="00FC674E"/>
    <w:rsid w:val="00FD428E"/>
    <w:rsid w:val="00FD737B"/>
    <w:rsid w:val="00FF4E4A"/>
    <w:rsid w:val="02F629FC"/>
    <w:rsid w:val="07660E03"/>
    <w:rsid w:val="0F56516B"/>
    <w:rsid w:val="124B28FF"/>
    <w:rsid w:val="199F089E"/>
    <w:rsid w:val="1C6C61C1"/>
    <w:rsid w:val="1E5B70C1"/>
    <w:rsid w:val="22D276DE"/>
    <w:rsid w:val="2AE31682"/>
    <w:rsid w:val="2D5C54BA"/>
    <w:rsid w:val="35577570"/>
    <w:rsid w:val="3C6D50B6"/>
    <w:rsid w:val="3D4C4376"/>
    <w:rsid w:val="43FF760A"/>
    <w:rsid w:val="4602732A"/>
    <w:rsid w:val="4D0E0FC5"/>
    <w:rsid w:val="56EB485F"/>
    <w:rsid w:val="57ED7E1B"/>
    <w:rsid w:val="5931793B"/>
    <w:rsid w:val="5C4B41C5"/>
    <w:rsid w:val="5EAA2ED1"/>
    <w:rsid w:val="5FA57876"/>
    <w:rsid w:val="6AF7671F"/>
    <w:rsid w:val="700152CE"/>
    <w:rsid w:val="72290352"/>
    <w:rsid w:val="7F83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0"/>
    <w:rPr>
      <w:color w:val="0000FF"/>
      <w:u w:val="single"/>
    </w:rPr>
  </w:style>
  <w:style w:type="paragraph" w:styleId="5">
    <w:name w:val="Balloon Text"/>
    <w:basedOn w:val="1"/>
    <w:link w:val="11"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styl kir"/>
    <w:basedOn w:val="1"/>
    <w:qFormat/>
    <w:uiPriority w:val="0"/>
    <w:pPr>
      <w:spacing w:after="120"/>
      <w:ind w:firstLine="720"/>
      <w:jc w:val="both"/>
    </w:pPr>
    <w:rPr>
      <w:sz w:val="24"/>
    </w:rPr>
  </w:style>
  <w:style w:type="character" w:customStyle="1" w:styleId="11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12">
    <w:name w:val="Абзац списка1"/>
    <w:basedOn w:val="1"/>
    <w:qFormat/>
    <w:uiPriority w:val="34"/>
    <w:pPr>
      <w:ind w:left="720"/>
      <w:contextualSpacing/>
    </w:pPr>
  </w:style>
  <w:style w:type="paragraph" w:styleId="13">
    <w:name w:val="List Paragraph"/>
    <w:basedOn w:val="1"/>
    <w:unhideWhenUsed/>
    <w:qFormat/>
    <w:uiPriority w:val="99"/>
    <w:pPr>
      <w:ind w:left="720"/>
      <w:contextualSpacing/>
    </w:pPr>
  </w:style>
  <w:style w:type="paragraph" w:customStyle="1" w:styleId="14">
    <w:name w:val="Style3"/>
    <w:basedOn w:val="1"/>
    <w:qFormat/>
    <w:uiPriority w:val="99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  <w:szCs w:val="24"/>
    </w:rPr>
  </w:style>
  <w:style w:type="paragraph" w:customStyle="1" w:styleId="15">
    <w:name w:val="Style5"/>
    <w:basedOn w:val="1"/>
    <w:qFormat/>
    <w:uiPriority w:val="99"/>
    <w:pPr>
      <w:widowControl w:val="0"/>
      <w:autoSpaceDE w:val="0"/>
      <w:autoSpaceDN w:val="0"/>
      <w:adjustRightInd w:val="0"/>
      <w:spacing w:line="331" w:lineRule="exact"/>
      <w:jc w:val="center"/>
    </w:pPr>
    <w:rPr>
      <w:sz w:val="24"/>
      <w:szCs w:val="24"/>
    </w:rPr>
  </w:style>
  <w:style w:type="paragraph" w:customStyle="1" w:styleId="16">
    <w:name w:val="Style8"/>
    <w:basedOn w:val="1"/>
    <w:uiPriority w:val="99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17">
    <w:name w:val="Style9"/>
    <w:basedOn w:val="1"/>
    <w:qFormat/>
    <w:uiPriority w:val="99"/>
    <w:pPr>
      <w:widowControl w:val="0"/>
      <w:autoSpaceDE w:val="0"/>
      <w:autoSpaceDN w:val="0"/>
      <w:adjustRightInd w:val="0"/>
      <w:spacing w:line="322" w:lineRule="exact"/>
      <w:ind w:firstLine="288"/>
    </w:pPr>
    <w:rPr>
      <w:sz w:val="24"/>
      <w:szCs w:val="24"/>
    </w:rPr>
  </w:style>
  <w:style w:type="paragraph" w:customStyle="1" w:styleId="18">
    <w:name w:val="Style11"/>
    <w:basedOn w:val="1"/>
    <w:qFormat/>
    <w:uiPriority w:val="99"/>
    <w:pPr>
      <w:widowControl w:val="0"/>
      <w:autoSpaceDE w:val="0"/>
      <w:autoSpaceDN w:val="0"/>
      <w:adjustRightInd w:val="0"/>
      <w:spacing w:line="324" w:lineRule="exact"/>
      <w:jc w:val="both"/>
    </w:pPr>
    <w:rPr>
      <w:sz w:val="24"/>
      <w:szCs w:val="24"/>
    </w:rPr>
  </w:style>
  <w:style w:type="paragraph" w:customStyle="1" w:styleId="19">
    <w:name w:val="Style12"/>
    <w:basedOn w:val="1"/>
    <w:qFormat/>
    <w:uiPriority w:val="99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</w:rPr>
  </w:style>
  <w:style w:type="paragraph" w:customStyle="1" w:styleId="20">
    <w:name w:val="Style13"/>
    <w:basedOn w:val="1"/>
    <w:uiPriority w:val="99"/>
    <w:pPr>
      <w:widowControl w:val="0"/>
      <w:autoSpaceDE w:val="0"/>
      <w:autoSpaceDN w:val="0"/>
      <w:adjustRightInd w:val="0"/>
      <w:spacing w:line="326" w:lineRule="exact"/>
      <w:ind w:firstLine="696"/>
      <w:jc w:val="both"/>
    </w:pPr>
    <w:rPr>
      <w:sz w:val="24"/>
      <w:szCs w:val="24"/>
    </w:rPr>
  </w:style>
  <w:style w:type="paragraph" w:customStyle="1" w:styleId="21">
    <w:name w:val="Style14"/>
    <w:basedOn w:val="1"/>
    <w:uiPriority w:val="99"/>
    <w:pPr>
      <w:widowControl w:val="0"/>
      <w:autoSpaceDE w:val="0"/>
      <w:autoSpaceDN w:val="0"/>
      <w:adjustRightInd w:val="0"/>
      <w:spacing w:line="326" w:lineRule="exact"/>
    </w:pPr>
    <w:rPr>
      <w:sz w:val="24"/>
      <w:szCs w:val="24"/>
    </w:rPr>
  </w:style>
  <w:style w:type="character" w:customStyle="1" w:styleId="22">
    <w:name w:val="Font Style17"/>
    <w:uiPriority w:val="99"/>
    <w:rPr>
      <w:rFonts w:ascii="Times New Roman" w:hAnsi="Times New Roman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755CF4-03B3-47AA-A212-81059CD15B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21</Pages>
  <Words>7407</Words>
  <Characters>42223</Characters>
  <Lines>351</Lines>
  <Paragraphs>99</Paragraphs>
  <TotalTime>4</TotalTime>
  <ScaleCrop>false</ScaleCrop>
  <LinksUpToDate>false</LinksUpToDate>
  <CharactersWithSpaces>49531</CharactersWithSpaces>
  <Application>WPS Office_11.2.0.10152_F1E327BC-269C-435d-A152-05C5408002CA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2021-03-26T08:00:00Z</dcterms:created>
  <dc:creator>kat</dc:creator>
  <cp:lastModifiedBy>user</cp:lastModifiedBy>
  <cp:lastPrinted>2021-03-26T09:55:00Z</cp:lastPrinted>
  <dcterms:modified xsi:type="dcterms:W3CDTF">2021-06-17T08:09:14Z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1049-11.2.0.10152</vt:lpwstr>
  </property>
</Properties>
</file>